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Burgan AI Champions Program</w:t>
      </w:r>
    </w:p>
    <w:p>
      <w:pPr>
        <w:spacing w:after="40"/>
        <w:jc w:val="center"/>
      </w:pPr>
      <w:r>
        <w:rPr>
          <w:b/>
          <w:bCs/>
          <w:color w:val="595959"/>
          <w:sz w:val="26"/>
          <w:szCs w:val="26"/>
        </w:rPr>
        <w:t xml:space="preserve">Module 3 · Power Automate Guided by Claude</w:t>
      </w:r>
    </w:p>
    <w:p>
      <w:pPr>
        <w:pBdr>
          <w:bottom w:val="single" w:color="B8860B" w:sz="12" w:space="8"/>
        </w:pBdr>
        <w:spacing w:after="40"/>
        <w:jc w:val="center"/>
      </w:pPr>
      <w:r>
        <w:rPr>
          <w:b/>
          <w:bCs/>
          <w:color w:val="B8860B"/>
          <w:sz w:val="30"/>
          <w:szCs w:val="30"/>
        </w:rPr>
        <w:t xml:space="preserve">Day 3 · Building and Debugging Flows</w:t>
      </w:r>
    </w:p>
    <w:p>
      <w:pPr>
        <w:spacing w:after="320" w:before="160"/>
        <w:jc w:val="center"/>
      </w:pPr>
      <w:r>
        <w:rPr>
          <w:i/>
          <w:iCs/>
          <w:color w:val="595959"/>
          <w:sz w:val="24"/>
          <w:szCs w:val="24"/>
        </w:rPr>
        <w:t xml:space="preserve">Lab &amp; Exercise Handouts</w:t>
      </w: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1 — </w:t>
      </w:r>
      <w:r>
        <w:rPr>
          <w:b/>
          <w:bCs/>
          <w:color w:val="1F3864"/>
        </w:rPr>
        <w:t xml:space="preserve">Variables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Yousef.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Add a variable to an existing flow that needs to persist a value across steps.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2 — </w:t>
      </w:r>
      <w:r>
        <w:rPr>
          <w:b/>
          <w:bCs/>
          <w:color w:val="1F3864"/>
        </w:rPr>
        <w:t xml:space="preserve">Conditional Logic (If/Then/Else, AND/OR)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Noura.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Add a compound condition to a real flow that changes its behavior based on two factors from your own work.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3 — </w:t>
      </w:r>
      <w:r>
        <w:rPr>
          <w:b/>
          <w:bCs/>
          <w:color w:val="1F3864"/>
        </w:rPr>
        <w:t xml:space="preserve">Loop / Foreach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Mubarak.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Convert a single-row flow from Day 2 into one that processes every row/submission in a real dataset.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4 — </w:t>
      </w:r>
      <w:r>
        <w:rPr>
          <w:b/>
          <w:bCs/>
          <w:color w:val="1F3864"/>
        </w:rPr>
        <w:t xml:space="preserve">Approvals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Dana.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Add a real Approval step to one of your existing flows, standing in for the human-review checkpoint your role would actually need.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5 — </w:t>
      </w:r>
      <w:r>
        <w:rPr>
          <w:b/>
          <w:bCs/>
          <w:color w:val="1F3864"/>
        </w:rPr>
        <w:t xml:space="preserve">Debugging (run history, errors, retry)</w:t>
      </w:r>
    </w:p>
    <w:p>
      <w:pPr>
        <w:spacing w:after="140"/>
      </w:pPr>
      <w:r>
        <w:rPr>
          <w:b/>
          <w:bCs/>
          <w:color w:val="1F3864"/>
          <w:sz w:val="21"/>
          <w:szCs w:val="21"/>
        </w:rPr>
        <w:t xml:space="preserve">Persona / Scenario: </w:t>
      </w:r>
      <w:r>
        <w:rPr>
          <w:i/>
          <w:iCs/>
          <w:sz w:val="21"/>
          <w:szCs w:val="21"/>
        </w:rPr>
        <w:t xml:space="preserve">Fahad.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Deliberately break a step in your own flow (bad reference, wrong field).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Find it via run history.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Fix it.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4.  </w:t>
      </w:r>
      <w:r>
        <w:rPr>
          <w:sz w:val="22"/>
          <w:szCs w:val="22"/>
        </w:rPr>
        <w:t xml:space="preserve">Add retry settings.</w:t>
      </w:r>
    </w:p>
    <w:p>
      <w:pPr>
        <w:spacing w:after="100" w:before="60"/>
        <w:ind w:left="360"/>
      </w:pPr>
      <w:r>
        <w:rPr>
          <w:i/>
          <w:iCs/>
          <w:color w:val="595959"/>
          <w:sz w:val="20"/>
          <w:szCs w:val="20"/>
        </w:rPr>
        <w:t xml:space="preserve">A reference/practice broken flow package is available from the trainer (Fahad's Trade Finance Request Log — a mistyped variable reference in the confirmation-email step) if your own flow isn't ready yet.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p>
      <w:pPr>
        <w:pStyle w:val="Heading1"/>
        <w:spacing w:after="100" w:before="260"/>
      </w:pPr>
      <w:r>
        <w:rPr>
          <w:b/>
          <w:bCs/>
          <w:color w:val="1F3864"/>
        </w:rPr>
        <w:t xml:space="preserve">Block 6 — </w:t>
      </w:r>
      <w:r>
        <w:rPr>
          <w:b/>
          <w:bCs/>
          <w:color w:val="1F3864"/>
        </w:rPr>
        <w:t xml:space="preserve">Wrap: Tidy up for handoff</w:t>
      </w:r>
      <w:r>
        <w:rPr>
          <w:b w:val="false"/>
          <w:bCs w:val="false"/>
          <w:i/>
          <w:iCs/>
          <w:color w:val="595959"/>
          <w:sz w:val="22"/>
          <w:szCs w:val="22"/>
        </w:rPr>
        <w:t xml:space="preserve">  (no new concept)</w:t>
      </w:r>
    </w:p>
    <w:p>
      <w:pPr>
        <w:spacing w:after="80" w:before="60"/>
      </w:pPr>
      <w:r>
        <w:rPr>
          <w:b/>
          <w:bCs/>
          <w:color w:val="1F3864"/>
          <w:sz w:val="22"/>
          <w:szCs w:val="22"/>
        </w:rPr>
        <w:t xml:space="preserve">Task: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Rename steps.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Add notes/comments.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Remove dead test actions.</w:t>
      </w:r>
    </w:p>
    <w:p>
      <w:pPr>
        <w:spacing w:after="100"/>
        <w:ind w:left="360" w:hanging="260"/>
      </w:pPr>
      <w:r>
        <w:rPr>
          <w:b/>
          <w:bCs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Then pair up: swap flows with another trainee and see if they can explain what it does without asking.</w:t>
      </w:r>
    </w:p>
    <w:p>
      <w:pPr>
        <w:spacing w:after="100" w:before="200"/>
      </w:pPr>
      <w:r>
        <w:rPr>
          <w:b/>
          <w:bCs/>
          <w:color w:val="B8860B"/>
          <w:sz w:val="21"/>
          <w:szCs w:val="21"/>
        </w:rPr>
        <w:t xml:space="preserve">Notes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999999" w:sz="4" w:space="1"/>
        </w:pBdr>
        <w:spacing w:after="220"/>
      </w:pPr>
      <w:r>
        <w:t xml:space="preserve"> </w:t>
      </w:r>
    </w:p>
    <w:p>
      <w:pPr>
        <w:pBdr>
          <w:bottom w:val="single" w:color="BFBFBF" w:sz="6" w:space="1"/>
        </w:pBdr>
        <w:spacing w:after="200" w:before="100"/>
      </w:pP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Burgan Bank · AI Champions Program · 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08080"/>
        <w:sz w:val="16"/>
        <w:szCs w:val="16"/>
      </w:rPr>
      <w:t xml:space="preserve">Module 3 · Day 3 · Lab &amp; Exercise Handouts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40"/>
    </w:pPr>
    <w:rPr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3 — Building and Debugging Flows — Lab &amp; Exercise Handouts</dc:title>
  <dc:creator>Burgan AI Champions Program</dc:creator>
  <cp:lastModifiedBy>Un-named</cp:lastModifiedBy>
  <cp:revision>1</cp:revision>
  <dcterms:created xsi:type="dcterms:W3CDTF">2026-07-23T14:21:34.160Z</dcterms:created>
  <dcterms:modified xsi:type="dcterms:W3CDTF">2026-07-23T14:21:34.160Z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